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sz w:val="24"/>
        </w:rPr>
      </w:r>
    </w:p>
    <w:p>
      <w:pPr>
        <w:pStyle w:val="Normal"/>
        <w:spacing w:before="120" w:after="100"/>
        <w:jc w:val="center"/>
        <w:rPr/>
      </w:pPr>
      <w:r>
        <w:rPr>
          <w:b/>
          <w:smallCaps/>
        </w:rPr>
        <w:t>SCHEDA DI ATTIVITA’/PROGETTO</w:t>
      </w:r>
      <w:r>
        <w:rPr>
          <w:rStyle w:val="Richiamoallanotadichiusura"/>
          <w:b/>
          <w:smallCaps/>
        </w:rPr>
        <w:endnoteReference w:id="2"/>
      </w:r>
      <w:r>
        <w:rPr>
          <w:b/>
          <w:smallCaps/>
        </w:rPr>
        <w:t xml:space="preserve"> PTOF a.s. 202</w:t>
      </w:r>
      <w:r>
        <w:rPr>
          <w:b/>
          <w:smallCaps/>
        </w:rPr>
        <w:t>4</w:t>
      </w:r>
      <w:r>
        <w:rPr>
          <w:b/>
          <w:smallCaps/>
        </w:rPr>
        <w:t>-202</w:t>
      </w:r>
      <w:r>
        <w:rPr>
          <w:b/>
          <w:smallCaps/>
        </w:rPr>
        <w:t>5</w:t>
      </w:r>
    </w:p>
    <w:p>
      <w:pPr>
        <w:pStyle w:val="Normal"/>
        <w:rPr/>
      </w:pPr>
      <w:r>
        <w:rPr/>
      </w:r>
    </w:p>
    <w:p>
      <w:pPr>
        <w:pStyle w:val="Titolo6"/>
        <w:numPr>
          <w:ilvl w:val="5"/>
          <w:numId w:val="1"/>
        </w:numPr>
        <w:suppressAutoHyphens w:val="true"/>
        <w:ind w:left="0" w:hanging="0"/>
        <w:rPr>
          <w:sz w:val="20"/>
        </w:rPr>
      </w:pPr>
      <w:r>
        <w:rPr>
          <w:i/>
          <w:sz w:val="20"/>
        </w:rPr>
        <w:t xml:space="preserve">1) Denominazione del progetto :   ___________________________________ </w:t>
      </w:r>
    </w:p>
    <w:p>
      <w:pPr>
        <w:pStyle w:val="Normal"/>
        <w:rPr/>
      </w:pPr>
      <w:r>
        <w:rPr/>
      </w:r>
    </w:p>
    <w:p>
      <w:pPr>
        <w:pStyle w:val="Normal"/>
        <w:rPr>
          <w:i/>
          <w:i/>
        </w:rPr>
      </w:pPr>
      <w:r>
        <w:rPr>
          <w:i/>
        </w:rPr>
        <w:t xml:space="preserve">2) Responsabile  progetto: _______________________  </w:t>
      </w:r>
    </w:p>
    <w:p>
      <w:pPr>
        <w:pStyle w:val="Normal"/>
        <w:rPr>
          <w:i/>
          <w:i/>
        </w:rPr>
      </w:pPr>
      <w:r>
        <w:rPr>
          <w:i/>
        </w:rPr>
      </w:r>
    </w:p>
    <w:p>
      <w:pPr>
        <w:pStyle w:val="Normal"/>
        <w:rPr>
          <w:i/>
          <w:i/>
        </w:rPr>
      </w:pPr>
      <w:r>
        <w:rPr>
          <w:i/>
        </w:rPr>
        <w:t xml:space="preserve">    </w:t>
      </w:r>
      <w:r>
        <w:rPr>
          <w:i/>
        </w:rPr>
        <w:t xml:space="preserve">Funzione strumentale: _________________ </w:t>
      </w:r>
    </w:p>
    <w:p>
      <w:pPr>
        <w:pStyle w:val="Normal"/>
        <w:rPr>
          <w:i/>
          <w:i/>
        </w:rPr>
      </w:pPr>
      <w:r>
        <w:rPr>
          <w:i/>
        </w:rPr>
        <mc:AlternateContent>
          <mc:Choice Requires="wps">
            <w:drawing>
              <wp:anchor behindDoc="0" distT="0" distB="0" distL="0" distR="0" simplePos="0" locked="0" layoutInCell="0" allowOverlap="1" relativeHeight="4">
                <wp:simplePos x="0" y="0"/>
                <wp:positionH relativeFrom="column">
                  <wp:posOffset>1544320</wp:posOffset>
                </wp:positionH>
                <wp:positionV relativeFrom="paragraph">
                  <wp:posOffset>142875</wp:posOffset>
                </wp:positionV>
                <wp:extent cx="183515" cy="168275"/>
                <wp:effectExtent l="0" t="0" r="0" b="0"/>
                <wp:wrapNone/>
                <wp:docPr id="1" name="Forma1"/>
                <a:graphic xmlns:a="http://schemas.openxmlformats.org/drawingml/2006/main">
                  <a:graphicData uri="http://schemas.microsoft.com/office/word/2010/wordprocessingShape">
                    <wps:wsp>
                      <wps:cNvSpPr/>
                      <wps:spPr>
                        <a:xfrm>
                          <a:off x="0" y="0"/>
                          <a:ext cx="182880" cy="16776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1" fillcolor="#729fcf" stroked="t" style="position:absolute;margin-left:121.6pt;margin-top:11.25pt;width:14.35pt;height:13.15pt;mso-wrap-style:none;v-text-anchor:middle">
                <v:fill o:detectmouseclick="t" color2="#8d6030"/>
                <v:stroke color="#3465a4" joinstyle="round" endcap="flat"/>
                <w10:wrap type="none"/>
              </v:rect>
            </w:pict>
          </mc:Fallback>
        </mc:AlternateContent>
      </w:r>
    </w:p>
    <w:p>
      <w:pPr>
        <w:pStyle w:val="Normal"/>
        <w:rPr/>
      </w:pPr>
      <w:r>
        <mc:AlternateContent>
          <mc:Choice Requires="wps">
            <w:drawing>
              <wp:anchor behindDoc="0" distT="0" distB="0" distL="0" distR="0" simplePos="0" locked="0" layoutInCell="0" allowOverlap="1" relativeHeight="5">
                <wp:simplePos x="0" y="0"/>
                <wp:positionH relativeFrom="column">
                  <wp:posOffset>2633980</wp:posOffset>
                </wp:positionH>
                <wp:positionV relativeFrom="paragraph">
                  <wp:posOffset>11430</wp:posOffset>
                </wp:positionV>
                <wp:extent cx="153035" cy="153035"/>
                <wp:effectExtent l="0" t="0" r="0" b="0"/>
                <wp:wrapNone/>
                <wp:docPr id="2" name="Forma2"/>
                <a:graphic xmlns:a="http://schemas.openxmlformats.org/drawingml/2006/main">
                  <a:graphicData uri="http://schemas.microsoft.com/office/word/2010/wordprocessingShape">
                    <wps:wsp>
                      <wps:cNvSpPr/>
                      <wps:spPr>
                        <a:xfrm>
                          <a:off x="0" y="0"/>
                          <a:ext cx="152280" cy="15228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2" fillcolor="#729fcf" stroked="t" style="position:absolute;margin-left:207.4pt;margin-top:0.9pt;width:11.95pt;height:11.95pt;mso-wrap-style:none;v-text-anchor:middle">
                <v:fill o:detectmouseclick="t" color2="#8d6030"/>
                <v:stroke color="#3465a4" joinstyle="round" endcap="flat"/>
                <w10:wrap type="none"/>
              </v:rect>
            </w:pict>
          </mc:Fallback>
        </mc:AlternateContent>
      </w:r>
      <w:r>
        <w:rPr>
          <w:i/>
        </w:rPr>
        <w:t xml:space="preserve">3) Analisi dei bisogni      </w:t>
      </w:r>
      <w:r>
        <w:rPr/>
        <w:t>Si                              No</w:t>
      </w:r>
    </w:p>
    <w:p>
      <w:pPr>
        <w:pStyle w:val="Normal"/>
        <w:rPr>
          <w:i/>
          <w:i/>
        </w:rPr>
      </w:pPr>
      <w:r>
        <w:rPr/>
        <w:t xml:space="preserve">                                                  </w:t>
      </w:r>
    </w:p>
    <w:p>
      <w:pPr>
        <w:pStyle w:val="Normal"/>
        <w:rPr/>
      </w:pPr>
      <w:r>
        <w:rPr>
          <w:i/>
        </w:rPr>
        <w:t>4) Obiettivi</w:t>
      </w:r>
      <w:r>
        <w:rPr>
          <w:rStyle w:val="Richiamoallanotadichiusura"/>
          <w:i/>
        </w:rPr>
        <w:endnoteReference w:id="3"/>
      </w:r>
      <w:r>
        <w:rPr>
          <w:rStyle w:val="Caratterenotadichiusura"/>
          <w:i/>
        </w:rPr>
        <w:t>.</w:t>
      </w:r>
      <w:r>
        <w:rPr>
          <w:i/>
        </w:rPr>
        <w:t xml:space="preserve"> generali e specifici (descrizione sintetica del progetto)</w:t>
      </w:r>
    </w:p>
    <w:p>
      <w:pPr>
        <w:pStyle w:val="Normal"/>
        <w:pBdr>
          <w:top w:val="single" w:sz="4" w:space="1" w:color="000000"/>
          <w:left w:val="single" w:sz="4" w:space="4" w:color="000000"/>
          <w:bottom w:val="single" w:sz="4" w:space="1" w:color="000000"/>
          <w:right w:val="single" w:sz="4" w:space="27" w:color="000000"/>
        </w:pBdr>
        <w:rPr/>
      </w:pPr>
      <w:r>
        <w:rPr/>
      </w:r>
    </w:p>
    <w:p>
      <w:pPr>
        <w:pStyle w:val="Normal"/>
        <w:pBdr>
          <w:top w:val="single" w:sz="4" w:space="1" w:color="000000"/>
          <w:left w:val="single" w:sz="4" w:space="4" w:color="000000"/>
          <w:bottom w:val="single" w:sz="4" w:space="1" w:color="000000"/>
          <w:right w:val="single" w:sz="4" w:space="27" w:color="000000"/>
        </w:pBdr>
        <w:rPr/>
      </w:pPr>
      <w:r>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pBdr>
          <w:top w:val="single" w:sz="4" w:space="1" w:color="000000"/>
          <w:left w:val="single" w:sz="4" w:space="4" w:color="000000"/>
          <w:bottom w:val="single" w:sz="4" w:space="1" w:color="000000"/>
          <w:right w:val="single" w:sz="4" w:space="27" w:color="000000"/>
        </w:pBdr>
        <w:rPr>
          <w:b/>
          <w:b/>
          <w:i/>
          <w:i/>
          <w:u w:val="single"/>
        </w:rPr>
      </w:pPr>
      <w:r>
        <w:rPr>
          <w:b/>
          <w:i/>
          <w:u w:val="single"/>
        </w:rPr>
      </w:r>
    </w:p>
    <w:p>
      <w:pPr>
        <w:pStyle w:val="Normal"/>
        <w:rPr>
          <w:i/>
          <w:i/>
        </w:rPr>
      </w:pPr>
      <w:r>
        <w:rPr>
          <w:i/>
        </w:rPr>
      </w:r>
    </w:p>
    <w:p>
      <w:pPr>
        <w:pStyle w:val="Normal"/>
        <w:rPr>
          <w:i/>
          <w:i/>
        </w:rPr>
      </w:pPr>
      <w:r>
        <w:rPr>
          <w:i/>
        </w:rPr>
        <w:t xml:space="preserve">5) Descrizione delle iniziative e delle fasi di realizzazione del progetto </w:t>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pBdr>
          <w:top w:val="single" w:sz="4" w:space="8" w:color="000000"/>
          <w:left w:val="single" w:sz="4" w:space="3" w:color="000000"/>
          <w:bottom w:val="single" w:sz="4" w:space="1" w:color="000000"/>
          <w:right w:val="single" w:sz="4" w:space="26" w:color="000000"/>
        </w:pBdr>
        <w:rPr>
          <w:i/>
          <w:i/>
        </w:rPr>
      </w:pPr>
      <w:r>
        <w:rPr>
          <w:i/>
        </w:rPr>
      </w:r>
    </w:p>
    <w:p>
      <w:pPr>
        <w:pStyle w:val="Normal"/>
        <w:rPr>
          <w:i/>
          <w:i/>
        </w:rPr>
      </w:pPr>
      <w:r>
        <w:rPr>
          <w:i/>
        </w:rPr>
      </w:r>
    </w:p>
    <w:p>
      <w:pPr>
        <w:pStyle w:val="Normal"/>
        <w:rPr>
          <w:i/>
          <w:i/>
        </w:rPr>
      </w:pPr>
      <w:r>
        <w:rPr>
          <w:i/>
        </w:rPr>
      </w:r>
    </w:p>
    <w:p>
      <w:pPr>
        <w:pStyle w:val="Normal"/>
        <w:rPr/>
      </w:pPr>
      <w:r>
        <w:rPr>
          <w:i/>
        </w:rPr>
        <w:t xml:space="preserve">6) Modalità temporali del percorso </w:t>
      </w:r>
    </w:p>
    <w:p>
      <w:pPr>
        <w:pStyle w:val="Normal"/>
        <w:rPr/>
      </w:pPr>
      <w:r>
        <w:rPr/>
      </w:r>
    </w:p>
    <w:p>
      <w:pPr>
        <w:pStyle w:val="Normal"/>
        <w:rPr/>
      </w:pPr>
      <w:r>
        <w:rPr/>
        <w:t>Data inizio progetto  :  _______________</w:t>
      </w:r>
    </w:p>
    <w:p>
      <w:pPr>
        <w:pStyle w:val="Normal"/>
        <w:rPr/>
      </w:pPr>
      <w:r>
        <w:rPr/>
      </w:r>
    </w:p>
    <w:p>
      <w:pPr>
        <w:pStyle w:val="Normal"/>
        <w:rPr/>
      </w:pPr>
      <w:r>
        <w:rPr/>
        <w:t>Data fine progetto     :  _______________</w:t>
      </w:r>
    </w:p>
    <w:p>
      <w:pPr>
        <w:pStyle w:val="Normal"/>
        <w:rPr/>
      </w:pPr>
      <w:r>
        <w:rPr/>
      </w:r>
    </w:p>
    <w:p>
      <w:pPr>
        <w:pStyle w:val="Normal"/>
        <w:rPr>
          <w:i/>
          <w:i/>
        </w:rPr>
      </w:pPr>
      <w:r>
        <w:rPr>
          <w:i/>
        </w:rPr>
      </w:r>
    </w:p>
    <w:p>
      <w:pPr>
        <w:pStyle w:val="Normal"/>
        <w:rPr/>
      </w:pPr>
      <w:r>
        <w:rPr>
          <w:i/>
        </w:rPr>
        <w:t>7) Destinatari</w:t>
      </w:r>
    </w:p>
    <w:tbl>
      <w:tblPr>
        <w:tblW w:w="969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2"/>
        <w:gridCol w:w="2305"/>
        <w:gridCol w:w="903"/>
        <w:gridCol w:w="2323"/>
        <w:gridCol w:w="903"/>
        <w:gridCol w:w="2360"/>
      </w:tblGrid>
      <w:tr>
        <w:trPr>
          <w:trHeight w:val="340" w:hRule="atLeast"/>
        </w:trPr>
        <w:tc>
          <w:tcPr>
            <w:tcW w:w="902" w:type="dxa"/>
            <w:tcBorders/>
            <w:shd w:color="auto" w:fill="auto" w:val="clear"/>
            <w:vAlign w:val="center"/>
          </w:tcPr>
          <w:p>
            <w:pPr>
              <w:pStyle w:val="Normal"/>
              <w:widowControl w:val="false"/>
              <w:jc w:val="center"/>
              <w:rPr/>
            </w:pPr>
            <w:r>
              <w:rPr/>
            </w:r>
          </w:p>
        </w:tc>
        <w:tc>
          <w:tcPr>
            <w:tcW w:w="2305" w:type="dxa"/>
            <w:tcBorders/>
            <w:shd w:color="auto" w:fill="auto" w:val="clear"/>
            <w:vAlign w:val="center"/>
          </w:tcPr>
          <w:p>
            <w:pPr>
              <w:pStyle w:val="Normal"/>
              <w:widowControl w:val="false"/>
              <w:rPr/>
            </w:pPr>
            <w:r>
              <w:rPr/>
              <w:t>docenti</w:t>
            </w:r>
          </w:p>
        </w:tc>
        <w:tc>
          <w:tcPr>
            <w:tcW w:w="903" w:type="dxa"/>
            <w:tcBorders/>
            <w:shd w:color="auto" w:fill="auto" w:val="clear"/>
            <w:vAlign w:val="center"/>
          </w:tcPr>
          <w:p>
            <w:pPr>
              <w:pStyle w:val="Normal"/>
              <w:widowControl w:val="false"/>
              <w:jc w:val="center"/>
              <w:rPr/>
            </w:pPr>
            <w:r>
              <w:rPr/>
            </w:r>
          </w:p>
        </w:tc>
        <w:tc>
          <w:tcPr>
            <w:tcW w:w="2323" w:type="dxa"/>
            <w:tcBorders/>
            <w:shd w:color="auto" w:fill="auto" w:val="clear"/>
            <w:vAlign w:val="center"/>
          </w:tcPr>
          <w:p>
            <w:pPr>
              <w:pStyle w:val="Normal"/>
              <w:widowControl w:val="false"/>
              <w:rPr/>
            </w:pPr>
            <w:r>
              <w:rPr/>
              <w:t>interni</w:t>
            </w:r>
          </w:p>
        </w:tc>
        <w:tc>
          <w:tcPr>
            <w:tcW w:w="903" w:type="dxa"/>
            <w:tcBorders/>
            <w:shd w:color="auto" w:fill="auto" w:val="clear"/>
            <w:vAlign w:val="center"/>
          </w:tcPr>
          <w:p>
            <w:pPr>
              <w:pStyle w:val="Normal"/>
              <w:widowControl w:val="false"/>
              <w:jc w:val="center"/>
              <w:rPr/>
            </w:pPr>
            <w:r>
              <w:rPr/>
            </w:r>
          </w:p>
        </w:tc>
        <w:tc>
          <w:tcPr>
            <w:tcW w:w="2360" w:type="dxa"/>
            <w:tcBorders/>
            <w:shd w:color="auto" w:fill="auto" w:val="clear"/>
            <w:vAlign w:val="center"/>
          </w:tcPr>
          <w:p>
            <w:pPr>
              <w:pStyle w:val="Normal"/>
              <w:widowControl w:val="false"/>
              <w:rPr/>
            </w:pPr>
            <w:r>
              <w:rPr/>
              <w:t xml:space="preserve">esterni  </w:t>
            </w:r>
          </w:p>
        </w:tc>
      </w:tr>
      <w:tr>
        <w:trPr>
          <w:trHeight w:val="340" w:hRule="atLeast"/>
        </w:trPr>
        <w:tc>
          <w:tcPr>
            <w:tcW w:w="902" w:type="dxa"/>
            <w:tcBorders/>
            <w:shd w:color="auto" w:fill="auto" w:val="clear"/>
            <w:vAlign w:val="center"/>
          </w:tcPr>
          <w:p>
            <w:pPr>
              <w:pStyle w:val="Normal"/>
              <w:widowControl w:val="false"/>
              <w:jc w:val="center"/>
              <w:rPr/>
            </w:pPr>
            <w:r>
              <w:rPr/>
            </w:r>
          </w:p>
        </w:tc>
        <w:tc>
          <w:tcPr>
            <w:tcW w:w="2305" w:type="dxa"/>
            <w:tcBorders/>
            <w:shd w:color="auto" w:fill="auto" w:val="clear"/>
            <w:vAlign w:val="center"/>
          </w:tcPr>
          <w:p>
            <w:pPr>
              <w:pStyle w:val="Normal"/>
              <w:widowControl w:val="false"/>
              <w:rPr/>
            </w:pPr>
            <w:r>
              <w:rPr/>
              <w:t>studenti</w:t>
            </w:r>
          </w:p>
        </w:tc>
        <w:tc>
          <w:tcPr>
            <w:tcW w:w="903" w:type="dxa"/>
            <w:tcBorders/>
            <w:shd w:color="auto" w:fill="auto" w:val="clear"/>
            <w:vAlign w:val="center"/>
          </w:tcPr>
          <w:p>
            <w:pPr>
              <w:pStyle w:val="Normal"/>
              <w:widowControl w:val="false"/>
              <w:jc w:val="center"/>
              <w:rPr/>
            </w:pPr>
            <w:r>
              <w:rPr/>
            </w:r>
          </w:p>
        </w:tc>
        <w:tc>
          <w:tcPr>
            <w:tcW w:w="2323" w:type="dxa"/>
            <w:tcBorders/>
            <w:shd w:color="auto" w:fill="auto" w:val="clear"/>
            <w:vAlign w:val="center"/>
          </w:tcPr>
          <w:p>
            <w:pPr>
              <w:pStyle w:val="Normal"/>
              <w:widowControl w:val="false"/>
              <w:rPr/>
            </w:pPr>
            <w:r>
              <w:rPr/>
              <w:t>interni</w:t>
            </w:r>
          </w:p>
        </w:tc>
        <w:tc>
          <w:tcPr>
            <w:tcW w:w="903" w:type="dxa"/>
            <w:tcBorders/>
            <w:shd w:color="auto" w:fill="auto" w:val="clear"/>
            <w:vAlign w:val="center"/>
          </w:tcPr>
          <w:p>
            <w:pPr>
              <w:pStyle w:val="Normal"/>
              <w:widowControl w:val="false"/>
              <w:jc w:val="center"/>
              <w:rPr/>
            </w:pPr>
            <w:r>
              <w:rPr/>
            </w:r>
          </w:p>
        </w:tc>
        <w:tc>
          <w:tcPr>
            <w:tcW w:w="2360" w:type="dxa"/>
            <w:tcBorders/>
            <w:shd w:color="auto" w:fill="auto" w:val="clear"/>
            <w:vAlign w:val="center"/>
          </w:tcPr>
          <w:p>
            <w:pPr>
              <w:pStyle w:val="Normal"/>
              <w:widowControl w:val="false"/>
              <w:rPr/>
            </w:pPr>
            <w:r>
              <w:rPr/>
              <w:t xml:space="preserve">esterni  </w:t>
            </w:r>
          </w:p>
        </w:tc>
      </w:tr>
      <w:tr>
        <w:trPr>
          <w:trHeight w:val="340" w:hRule="atLeast"/>
        </w:trPr>
        <w:tc>
          <w:tcPr>
            <w:tcW w:w="902" w:type="dxa"/>
            <w:tcBorders/>
            <w:shd w:color="auto" w:fill="auto" w:val="clear"/>
            <w:vAlign w:val="center"/>
          </w:tcPr>
          <w:p>
            <w:pPr>
              <w:pStyle w:val="Normal"/>
              <w:widowControl w:val="false"/>
              <w:jc w:val="center"/>
              <w:rPr/>
            </w:pPr>
            <w:r>
              <w:rPr/>
            </w:r>
          </w:p>
        </w:tc>
        <w:tc>
          <w:tcPr>
            <w:tcW w:w="2305" w:type="dxa"/>
            <w:tcBorders/>
            <w:shd w:color="auto" w:fill="auto" w:val="clear"/>
            <w:vAlign w:val="center"/>
          </w:tcPr>
          <w:p>
            <w:pPr>
              <w:pStyle w:val="Normal"/>
              <w:widowControl w:val="false"/>
              <w:rPr/>
            </w:pPr>
            <w:r>
              <w:rPr/>
              <w:t>ATA</w:t>
            </w:r>
          </w:p>
        </w:tc>
        <w:tc>
          <w:tcPr>
            <w:tcW w:w="903" w:type="dxa"/>
            <w:tcBorders/>
            <w:shd w:color="auto" w:fill="auto" w:val="clear"/>
            <w:vAlign w:val="center"/>
          </w:tcPr>
          <w:p>
            <w:pPr>
              <w:pStyle w:val="Normal"/>
              <w:widowControl w:val="false"/>
              <w:jc w:val="center"/>
              <w:rPr/>
            </w:pPr>
            <w:r>
              <w:rPr/>
            </w:r>
          </w:p>
        </w:tc>
        <w:tc>
          <w:tcPr>
            <w:tcW w:w="2323" w:type="dxa"/>
            <w:tcBorders/>
            <w:shd w:color="auto" w:fill="auto" w:val="clear"/>
            <w:vAlign w:val="center"/>
          </w:tcPr>
          <w:p>
            <w:pPr>
              <w:pStyle w:val="Normal"/>
              <w:widowControl w:val="false"/>
              <w:rPr/>
            </w:pPr>
            <w:r>
              <w:rPr/>
              <w:t>interni</w:t>
            </w:r>
          </w:p>
        </w:tc>
        <w:tc>
          <w:tcPr>
            <w:tcW w:w="903" w:type="dxa"/>
            <w:tcBorders/>
            <w:shd w:color="auto" w:fill="auto" w:val="clear"/>
            <w:vAlign w:val="center"/>
          </w:tcPr>
          <w:p>
            <w:pPr>
              <w:pStyle w:val="Normal"/>
              <w:widowControl w:val="false"/>
              <w:jc w:val="center"/>
              <w:rPr/>
            </w:pPr>
            <w:r>
              <w:rPr/>
            </w:r>
          </w:p>
        </w:tc>
        <w:tc>
          <w:tcPr>
            <w:tcW w:w="2360" w:type="dxa"/>
            <w:tcBorders/>
            <w:shd w:color="auto" w:fill="auto" w:val="clear"/>
            <w:vAlign w:val="center"/>
          </w:tcPr>
          <w:p>
            <w:pPr>
              <w:pStyle w:val="Normal"/>
              <w:widowControl w:val="false"/>
              <w:rPr/>
            </w:pPr>
            <w:r>
              <w:rPr/>
              <w:t xml:space="preserve">esterni  </w:t>
            </w:r>
          </w:p>
        </w:tc>
      </w:tr>
      <w:tr>
        <w:trPr>
          <w:trHeight w:val="340" w:hRule="atLeast"/>
        </w:trPr>
        <w:tc>
          <w:tcPr>
            <w:tcW w:w="902" w:type="dxa"/>
            <w:tcBorders/>
            <w:shd w:color="auto" w:fill="auto" w:val="clear"/>
            <w:vAlign w:val="center"/>
          </w:tcPr>
          <w:p>
            <w:pPr>
              <w:pStyle w:val="Normal"/>
              <w:widowControl w:val="false"/>
              <w:jc w:val="center"/>
              <w:rPr/>
            </w:pPr>
            <w:r>
              <w:rPr/>
            </w:r>
          </w:p>
        </w:tc>
        <w:tc>
          <w:tcPr>
            <w:tcW w:w="2305" w:type="dxa"/>
            <w:tcBorders/>
            <w:shd w:color="auto" w:fill="auto" w:val="clear"/>
            <w:vAlign w:val="center"/>
          </w:tcPr>
          <w:p>
            <w:pPr>
              <w:pStyle w:val="Normal"/>
              <w:widowControl w:val="false"/>
              <w:rPr/>
            </w:pPr>
            <w:r>
              <w:rPr/>
              <w:t xml:space="preserve">  </w:t>
            </w:r>
            <w:r>
              <w:rPr/>
              <w:t xml:space="preserve">tutti               </w:t>
            </w:r>
          </w:p>
        </w:tc>
        <w:tc>
          <w:tcPr>
            <w:tcW w:w="903" w:type="dxa"/>
            <w:tcBorders/>
            <w:shd w:color="auto" w:fill="auto" w:val="clear"/>
            <w:vAlign w:val="center"/>
          </w:tcPr>
          <w:p>
            <w:pPr>
              <w:pStyle w:val="Normal"/>
              <w:widowControl w:val="false"/>
              <w:jc w:val="center"/>
              <w:rPr/>
            </w:pPr>
            <w:r>
              <w:rPr/>
            </w:r>
          </w:p>
        </w:tc>
        <w:tc>
          <w:tcPr>
            <w:tcW w:w="2323" w:type="dxa"/>
            <w:tcBorders/>
            <w:shd w:color="auto" w:fill="auto" w:val="clear"/>
            <w:vAlign w:val="center"/>
          </w:tcPr>
          <w:p>
            <w:pPr>
              <w:pStyle w:val="Normal"/>
              <w:widowControl w:val="false"/>
              <w:rPr/>
            </w:pPr>
            <w:r>
              <w:rPr/>
              <w:t>interni</w:t>
            </w:r>
          </w:p>
        </w:tc>
        <w:tc>
          <w:tcPr>
            <w:tcW w:w="903" w:type="dxa"/>
            <w:tcBorders/>
            <w:shd w:color="auto" w:fill="auto" w:val="clear"/>
            <w:vAlign w:val="center"/>
          </w:tcPr>
          <w:p>
            <w:pPr>
              <w:pStyle w:val="Normal"/>
              <w:widowControl w:val="false"/>
              <w:jc w:val="center"/>
              <w:rPr/>
            </w:pPr>
            <w:r>
              <w:rPr/>
            </w:r>
          </w:p>
        </w:tc>
        <w:tc>
          <w:tcPr>
            <w:tcW w:w="2360" w:type="dxa"/>
            <w:tcBorders/>
            <w:shd w:color="auto" w:fill="auto" w:val="clear"/>
            <w:vAlign w:val="center"/>
          </w:tcPr>
          <w:p>
            <w:pPr>
              <w:pStyle w:val="Normal"/>
              <w:widowControl w:val="false"/>
              <w:rPr/>
            </w:pPr>
            <w:r>
              <w:rPr/>
              <w:t xml:space="preserve">esterni  </w:t>
            </w:r>
          </w:p>
        </w:tc>
      </w:tr>
    </w:tbl>
    <w:p>
      <w:pPr>
        <w:pStyle w:val="Normal"/>
        <w:rPr/>
      </w:pPr>
      <w:r>
        <w:rPr/>
      </w:r>
    </w:p>
    <w:p>
      <w:pPr>
        <w:pStyle w:val="Normal"/>
        <w:rPr/>
      </w:pPr>
      <w:r>
        <w:rPr/>
      </w:r>
    </w:p>
    <w:p>
      <w:pPr>
        <w:pStyle w:val="Normal"/>
        <w:rPr/>
      </w:pPr>
      <w:r>
        <w:rPr/>
      </w:r>
    </w:p>
    <w:p>
      <w:pPr>
        <w:pStyle w:val="Normal"/>
        <w:rPr>
          <w:i/>
          <w:i/>
          <w:iCs/>
        </w:rPr>
      </w:pPr>
      <w:r>
        <w:rPr>
          <w:i/>
          <w:iCs/>
        </w:rPr>
      </w:r>
    </w:p>
    <w:p>
      <w:pPr>
        <w:pStyle w:val="Normal"/>
        <w:rPr>
          <w:i/>
          <w:i/>
          <w:iCs/>
        </w:rPr>
      </w:pPr>
      <w:r>
        <w:rPr>
          <w:i/>
          <w:iCs/>
        </w:rPr>
        <w:t>classi coinvolte :  _________________________________________________________</w:t>
      </w:r>
    </w:p>
    <w:p>
      <w:pPr>
        <w:pStyle w:val="Normal"/>
        <w:rPr>
          <w:i/>
          <w:i/>
          <w:iCs/>
        </w:rPr>
      </w:pPr>
      <w:r>
        <w:rPr>
          <w:i/>
          <w:iCs/>
        </w:rPr>
      </w:r>
    </w:p>
    <w:p>
      <w:pPr>
        <w:pStyle w:val="Normal"/>
        <w:rPr>
          <w:i/>
          <w:i/>
          <w:iCs/>
        </w:rPr>
      </w:pPr>
      <w:r>
        <w:rPr>
          <w:i/>
          <w:iCs/>
        </w:rPr>
      </w:r>
    </w:p>
    <w:p>
      <w:pPr>
        <w:pStyle w:val="Normal"/>
        <w:rPr>
          <w:i/>
          <w:i/>
        </w:rPr>
      </w:pPr>
      <w:r>
        <w:rPr>
          <w:i/>
          <w:iCs/>
        </w:rPr>
        <w:t>n° totale studenti</w:t>
      </w:r>
      <w:r>
        <w:rPr/>
        <w:t xml:space="preserve">   ____________________</w:t>
      </w:r>
    </w:p>
    <w:p>
      <w:pPr>
        <w:pStyle w:val="Normal"/>
        <w:rPr>
          <w:i/>
          <w:i/>
        </w:rPr>
      </w:pPr>
      <w:r>
        <w:rPr>
          <w:i/>
        </w:rPr>
      </w:r>
    </w:p>
    <w:p>
      <w:pPr>
        <w:pStyle w:val="Normal"/>
        <w:rPr>
          <w:i/>
          <w:i/>
        </w:rPr>
      </w:pPr>
      <w:r>
        <w:rPr>
          <w:i/>
        </w:rPr>
      </w:r>
    </w:p>
    <w:p>
      <w:pPr>
        <w:pStyle w:val="Normal"/>
        <w:rPr/>
      </w:pPr>
      <w:r>
        <w:rPr>
          <w:i/>
        </w:rPr>
        <w:t>8) Risultati attesi</w:t>
      </w:r>
      <w:r>
        <w:rPr>
          <w:rStyle w:val="Richiamoallanotadichiusura"/>
          <w:i/>
        </w:rPr>
        <w:endnoteReference w:id="4"/>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Testonormale1"/>
        <w:pBdr>
          <w:top w:val="single" w:sz="4" w:space="1" w:color="000000"/>
          <w:left w:val="single" w:sz="4" w:space="4" w:color="000000"/>
          <w:bottom w:val="single" w:sz="4" w:space="1" w:color="000000"/>
          <w:right w:val="single" w:sz="4" w:space="4" w:color="000000"/>
        </w:pBdr>
        <w:ind w:left="360" w:hanging="0"/>
        <w:rPr>
          <w:rFonts w:ascii="Times New Roman" w:hAnsi="Times New Roman" w:cs="Times New Roman"/>
        </w:rPr>
      </w:pPr>
      <w:r>
        <w:rPr>
          <w:rFonts w:cs="Times New Roman" w:ascii="Times New Roman" w:hAnsi="Times New Roman"/>
        </w:rPr>
      </w:r>
    </w:p>
    <w:p>
      <w:pPr>
        <w:pStyle w:val="Normal"/>
        <w:rPr>
          <w:i/>
          <w:i/>
        </w:rPr>
      </w:pPr>
      <w:r>
        <w:rPr>
          <w:i/>
        </w:rPr>
      </w:r>
    </w:p>
    <w:p>
      <w:pPr>
        <w:pStyle w:val="Normal"/>
        <w:rPr>
          <w:i/>
          <w:i/>
        </w:rPr>
      </w:pPr>
      <w:r>
        <w:rPr>
          <w:i/>
        </w:rPr>
        <w:t>9) Risorse umane</w:t>
      </w:r>
    </w:p>
    <w:p>
      <w:pPr>
        <w:pStyle w:val="Normal"/>
        <w:rPr>
          <w:i/>
          <w:i/>
        </w:rPr>
      </w:pPr>
      <w:r>
        <w:rPr>
          <w:i/>
        </w:rPr>
      </w:r>
    </w:p>
    <w:tbl>
      <w:tblPr>
        <w:tblW w:w="6777"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376"/>
        <w:gridCol w:w="988"/>
        <w:gridCol w:w="1701"/>
        <w:gridCol w:w="1711"/>
      </w:tblGrid>
      <w:tr>
        <w:trPr/>
        <w:tc>
          <w:tcPr>
            <w:tcW w:w="2376" w:type="dxa"/>
            <w:tcBorders>
              <w:bottom w:val="single" w:sz="4" w:space="0" w:color="000000"/>
            </w:tcBorders>
            <w:shd w:color="auto" w:fill="auto" w:val="clear"/>
          </w:tcPr>
          <w:p>
            <w:pPr>
              <w:pStyle w:val="Normal"/>
              <w:widowControl w:val="false"/>
              <w:snapToGrid w:val="false"/>
              <w:jc w:val="center"/>
              <w:rPr/>
            </w:pPr>
            <w:r>
              <w:rPr/>
            </w:r>
          </w:p>
        </w:tc>
        <w:tc>
          <w:tcPr>
            <w:tcW w:w="98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n°</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n° ore </w:t>
            </w:r>
          </w:p>
          <w:p>
            <w:pPr>
              <w:pStyle w:val="Normal"/>
              <w:widowControl w:val="false"/>
              <w:jc w:val="center"/>
              <w:rPr/>
            </w:pPr>
            <w:r>
              <w:rPr/>
              <w:t>docenza</w:t>
            </w:r>
          </w:p>
        </w:tc>
        <w:tc>
          <w:tcPr>
            <w:tcW w:w="1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 xml:space="preserve">n° ore </w:t>
            </w:r>
          </w:p>
          <w:p>
            <w:pPr>
              <w:pStyle w:val="Normal"/>
              <w:widowControl w:val="false"/>
              <w:jc w:val="center"/>
              <w:rPr/>
            </w:pPr>
            <w:r>
              <w:rPr/>
              <w:t>non docenza</w:t>
            </w:r>
          </w:p>
        </w:tc>
      </w:tr>
      <w:tr>
        <w:trPr/>
        <w:tc>
          <w:tcPr>
            <w:tcW w:w="2376" w:type="dxa"/>
            <w:tcBorders>
              <w:top w:val="single" w:sz="4" w:space="0" w:color="000000"/>
              <w:left w:val="single" w:sz="4" w:space="0" w:color="000000"/>
              <w:bottom w:val="single" w:sz="4" w:space="0" w:color="000000"/>
            </w:tcBorders>
            <w:shd w:color="auto" w:fill="auto" w:val="clear"/>
          </w:tcPr>
          <w:p>
            <w:pPr>
              <w:pStyle w:val="Normal"/>
              <w:widowControl w:val="false"/>
              <w:rPr/>
            </w:pPr>
            <w:r>
              <w:rPr/>
              <w:t>Docenti interni</w:t>
            </w:r>
          </w:p>
        </w:tc>
        <w:tc>
          <w:tcPr>
            <w:tcW w:w="9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r>
          </w:p>
        </w:tc>
        <w:tc>
          <w:tcPr>
            <w:tcW w:w="1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tc>
          <w:tcPr>
            <w:tcW w:w="2376" w:type="dxa"/>
            <w:tcBorders>
              <w:top w:val="single" w:sz="4" w:space="0" w:color="000000"/>
              <w:left w:val="single" w:sz="4" w:space="0" w:color="000000"/>
              <w:bottom w:val="single" w:sz="4" w:space="0" w:color="000000"/>
            </w:tcBorders>
            <w:shd w:color="auto" w:fill="auto" w:val="clear"/>
          </w:tcPr>
          <w:p>
            <w:pPr>
              <w:pStyle w:val="Normal"/>
              <w:widowControl w:val="false"/>
              <w:rPr/>
            </w:pPr>
            <w:r>
              <w:rPr/>
              <w:t>Esperti esterni</w:t>
            </w:r>
          </w:p>
        </w:tc>
        <w:tc>
          <w:tcPr>
            <w:tcW w:w="9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1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c>
          <w:tcPr>
            <w:tcW w:w="2376" w:type="dxa"/>
            <w:tcBorders>
              <w:top w:val="single" w:sz="4" w:space="0" w:color="000000"/>
              <w:left w:val="single" w:sz="4" w:space="0" w:color="000000"/>
              <w:bottom w:val="single" w:sz="4" w:space="0" w:color="000000"/>
            </w:tcBorders>
            <w:shd w:color="auto" w:fill="auto" w:val="clear"/>
          </w:tcPr>
          <w:p>
            <w:pPr>
              <w:pStyle w:val="Normal"/>
              <w:widowControl w:val="false"/>
              <w:rPr/>
            </w:pPr>
            <w:r>
              <w:rPr/>
              <w:t>Personale ATA</w:t>
            </w:r>
          </w:p>
        </w:tc>
        <w:tc>
          <w:tcPr>
            <w:tcW w:w="988"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1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bl>
    <w:p>
      <w:pPr>
        <w:pStyle w:val="Normal"/>
        <w:rPr>
          <w:i/>
          <w:i/>
        </w:rPr>
      </w:pPr>
      <w:r>
        <w:rPr>
          <w:i/>
        </w:rPr>
      </w:r>
    </w:p>
    <w:p>
      <w:pPr>
        <w:pStyle w:val="Normal"/>
        <w:rPr/>
      </w:pPr>
      <w:r>
        <w:rPr>
          <w:i/>
        </w:rPr>
        <w:t>10) Risorse strutturali</w:t>
      </w:r>
    </w:p>
    <w:tbl>
      <w:tblPr>
        <w:tblW w:w="479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258"/>
        <w:gridCol w:w="1539"/>
      </w:tblGrid>
      <w:tr>
        <w:trPr/>
        <w:tc>
          <w:tcPr>
            <w:tcW w:w="3258" w:type="dxa"/>
            <w:tcBorders>
              <w:bottom w:val="single" w:sz="4" w:space="0" w:color="000000"/>
            </w:tcBorders>
            <w:shd w:color="auto" w:fill="auto" w:val="clear"/>
          </w:tcPr>
          <w:p>
            <w:pPr>
              <w:pStyle w:val="Normal"/>
              <w:widowControl w:val="false"/>
              <w:snapToGrid w:val="false"/>
              <w:jc w:val="center"/>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n° ore</w:t>
            </w:r>
          </w:p>
        </w:tc>
      </w:tr>
      <w:tr>
        <w:trPr/>
        <w:tc>
          <w:tcPr>
            <w:tcW w:w="3258" w:type="dxa"/>
            <w:tcBorders>
              <w:top w:val="single" w:sz="4" w:space="0" w:color="000000"/>
              <w:left w:val="single" w:sz="4" w:space="0" w:color="000000"/>
              <w:bottom w:val="single" w:sz="4" w:space="0" w:color="000000"/>
            </w:tcBorders>
            <w:shd w:color="auto" w:fill="auto" w:val="clear"/>
          </w:tcPr>
          <w:p>
            <w:pPr>
              <w:pStyle w:val="Normal"/>
              <w:widowControl w:val="false"/>
              <w:rPr/>
            </w:pPr>
            <w:r>
              <w:rPr/>
              <w:t>Aule</w:t>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c>
          <w:tcPr>
            <w:tcW w:w="3258" w:type="dxa"/>
            <w:tcBorders>
              <w:top w:val="single" w:sz="4" w:space="0" w:color="000000"/>
              <w:left w:val="single" w:sz="4" w:space="0" w:color="000000"/>
              <w:bottom w:val="single" w:sz="4" w:space="0" w:color="000000"/>
            </w:tcBorders>
            <w:shd w:color="auto" w:fill="auto" w:val="clear"/>
          </w:tcPr>
          <w:p>
            <w:pPr>
              <w:pStyle w:val="Normal"/>
              <w:widowControl w:val="false"/>
              <w:rPr/>
            </w:pPr>
            <w:r>
              <w:rPr/>
              <w:t>Laboratori</w:t>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c>
          <w:tcPr>
            <w:tcW w:w="3258" w:type="dxa"/>
            <w:tcBorders>
              <w:top w:val="single" w:sz="4" w:space="0" w:color="000000"/>
              <w:left w:val="single" w:sz="4" w:space="0" w:color="000000"/>
              <w:bottom w:val="single" w:sz="4" w:space="0" w:color="000000"/>
            </w:tcBorders>
            <w:shd w:color="auto" w:fill="auto" w:val="clear"/>
          </w:tcPr>
          <w:p>
            <w:pPr>
              <w:pStyle w:val="Normal"/>
              <w:widowControl w:val="false"/>
              <w:rPr/>
            </w:pPr>
            <w:r>
              <w:rPr/>
              <w:t>Altro</w:t>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bl>
    <w:p>
      <w:pPr>
        <w:pStyle w:val="Normal"/>
        <w:rPr>
          <w:i/>
          <w:i/>
        </w:rPr>
      </w:pPr>
      <w:r>
        <w:rPr>
          <w:i/>
        </w:rPr>
      </w:r>
    </w:p>
    <w:p>
      <w:pPr>
        <w:pStyle w:val="Normal"/>
        <w:rPr>
          <w:i/>
          <w:i/>
        </w:rPr>
      </w:pPr>
      <w:r>
        <w:rPr>
          <w:i/>
        </w:rPr>
        <w:t>11) Forme di raccordo  e  integrazione con altri  progetti del P.T.O.F.</w:t>
      </w:r>
    </w:p>
    <w:p>
      <w:pPr>
        <w:pStyle w:val="Normal"/>
        <w:pBdr>
          <w:top w:val="single" w:sz="4" w:space="1" w:color="000000"/>
          <w:left w:val="single" w:sz="4" w:space="4" w:color="000000"/>
          <w:bottom w:val="single" w:sz="4" w:space="1" w:color="000000"/>
          <w:right w:val="single" w:sz="4" w:space="4" w:color="000000"/>
        </w:pBdr>
        <w:rPr>
          <w:i/>
          <w:i/>
        </w:rPr>
      </w:pPr>
      <w:r>
        <w:rPr>
          <w:i/>
        </w:rPr>
      </w:r>
    </w:p>
    <w:p>
      <w:pPr>
        <w:pStyle w:val="Normal"/>
        <w:pBdr>
          <w:top w:val="single" w:sz="4" w:space="1" w:color="000000"/>
          <w:left w:val="single" w:sz="4" w:space="4" w:color="000000"/>
          <w:bottom w:val="single" w:sz="4" w:space="1" w:color="000000"/>
          <w:right w:val="single" w:sz="4" w:space="4" w:color="000000"/>
        </w:pBdr>
        <w:rPr>
          <w:i/>
          <w:i/>
        </w:rPr>
      </w:pPr>
      <w:r>
        <w:rPr>
          <w:i/>
        </w:rPr>
      </w:r>
    </w:p>
    <w:p>
      <w:pPr>
        <w:pStyle w:val="Normal"/>
        <w:pBdr>
          <w:top w:val="single" w:sz="4" w:space="1" w:color="000000"/>
          <w:left w:val="single" w:sz="4" w:space="4" w:color="000000"/>
          <w:bottom w:val="single" w:sz="4" w:space="1" w:color="000000"/>
          <w:right w:val="single" w:sz="4" w:space="4" w:color="000000"/>
        </w:pBdr>
        <w:rPr>
          <w:i/>
          <w:i/>
        </w:rPr>
      </w:pPr>
      <w:r>
        <w:rPr>
          <w:i/>
        </w:rPr>
      </w:r>
    </w:p>
    <w:p>
      <w:pPr>
        <w:pStyle w:val="Normal"/>
        <w:rPr>
          <w:i/>
          <w:i/>
        </w:rPr>
      </w:pPr>
      <w:r>
        <w:rPr>
          <w:i/>
        </w:rPr>
      </w:r>
    </w:p>
    <w:p>
      <w:pPr>
        <w:pStyle w:val="Normal"/>
        <w:rPr>
          <w:i/>
          <w:i/>
        </w:rPr>
      </w:pPr>
      <w:r>
        <w:rPr>
          <w:i/>
        </w:rPr>
        <w:t>12) Altri enti, agenzie educative, associazioni coinvolte nel progetto ( indicare eventuale cofinanziamento)</w:t>
      </w:r>
    </w:p>
    <w:p>
      <w:pPr>
        <w:pStyle w:val="Normal"/>
        <w:pBdr>
          <w:top w:val="single" w:sz="4" w:space="1" w:color="000000"/>
          <w:left w:val="single" w:sz="4" w:space="4" w:color="000000"/>
          <w:bottom w:val="single" w:sz="4" w:space="1" w:color="000000"/>
          <w:right w:val="single" w:sz="4" w:space="4" w:color="000000"/>
        </w:pBdr>
        <w:rPr>
          <w:i/>
          <w:i/>
        </w:rPr>
      </w:pPr>
      <w:r>
        <w:rPr>
          <w:i/>
        </w:rPr>
      </w:r>
    </w:p>
    <w:p>
      <w:pPr>
        <w:pStyle w:val="Normal"/>
        <w:pBdr>
          <w:top w:val="single" w:sz="4" w:space="1" w:color="000000"/>
          <w:left w:val="single" w:sz="4" w:space="4" w:color="000000"/>
          <w:bottom w:val="single" w:sz="4" w:space="1" w:color="000000"/>
          <w:right w:val="single" w:sz="4" w:space="4" w:color="000000"/>
        </w:pBdr>
        <w:rPr>
          <w:i/>
          <w:i/>
        </w:rPr>
      </w:pPr>
      <w:r>
        <w:rPr>
          <w:i/>
        </w:rPr>
      </w:r>
    </w:p>
    <w:p>
      <w:pPr>
        <w:pStyle w:val="Normal"/>
        <w:ind w:firstLine="540"/>
        <w:jc w:val="both"/>
        <w:rPr/>
      </w:pPr>
      <w:r>
        <w:rPr/>
      </w:r>
    </w:p>
    <w:p>
      <w:pPr>
        <w:pStyle w:val="Normal"/>
        <w:rPr/>
      </w:pPr>
      <w:r>
        <w:rPr>
          <w:i/>
        </w:rPr>
        <w:t>14) Modalità di monitoraggio e verifica</w:t>
      </w:r>
    </w:p>
    <w:p>
      <w:pPr>
        <w:pStyle w:val="Normal"/>
        <w:pBdr>
          <w:top w:val="single" w:sz="4" w:space="1" w:color="000000"/>
          <w:left w:val="single" w:sz="4" w:space="4" w:color="000000"/>
          <w:bottom w:val="single" w:sz="4" w:space="1" w:color="000000"/>
          <w:right w:val="single" w:sz="4" w:space="4" w:color="000000"/>
        </w:pBdr>
        <w:ind w:firstLine="540"/>
        <w:jc w:val="both"/>
        <w:rPr/>
      </w:pPr>
      <w:r>
        <w:rPr/>
      </w:r>
    </w:p>
    <w:p>
      <w:pPr>
        <w:pStyle w:val="Normal"/>
        <w:pBdr>
          <w:top w:val="single" w:sz="4" w:space="1" w:color="000000"/>
          <w:left w:val="single" w:sz="4" w:space="4" w:color="000000"/>
          <w:bottom w:val="single" w:sz="4" w:space="1" w:color="000000"/>
          <w:right w:val="single" w:sz="4" w:space="4" w:color="000000"/>
        </w:pBdr>
        <w:ind w:firstLine="540"/>
        <w:jc w:val="both"/>
        <w:rPr/>
      </w:pPr>
      <w:r>
        <w:rPr/>
      </w:r>
    </w:p>
    <w:p>
      <w:pPr>
        <w:pStyle w:val="Normal"/>
        <w:pBdr>
          <w:top w:val="single" w:sz="4" w:space="1" w:color="000000"/>
          <w:left w:val="single" w:sz="4" w:space="4" w:color="000000"/>
          <w:bottom w:val="single" w:sz="4" w:space="1" w:color="000000"/>
          <w:right w:val="single" w:sz="4" w:space="4" w:color="000000"/>
        </w:pBdr>
        <w:ind w:firstLine="540"/>
        <w:jc w:val="both"/>
        <w:rPr/>
      </w:pPr>
      <w:r>
        <w:rPr/>
      </w:r>
    </w:p>
    <w:p>
      <w:pPr>
        <w:pStyle w:val="Normal"/>
        <w:jc w:val="both"/>
        <w:rPr/>
      </w:pPr>
      <w:r>
        <w:rPr/>
      </w:r>
    </w:p>
    <w:p>
      <w:pPr>
        <w:pStyle w:val="Normal"/>
        <w:rPr/>
      </w:pPr>
      <w:r>
        <w:rPr>
          <w:i/>
        </w:rPr>
        <w:t>13) Certificazioni</w:t>
      </w:r>
    </w:p>
    <w:tbl>
      <w:tblPr>
        <w:tblW w:w="712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47"/>
        <w:gridCol w:w="6480"/>
      </w:tblGrid>
      <w:tr>
        <w:trPr>
          <w:trHeight w:val="567" w:hRule="atLeast"/>
        </w:trPr>
        <w:tc>
          <w:tcPr>
            <w:tcW w:w="647" w:type="dxa"/>
            <w:tcBorders/>
            <w:shd w:color="auto" w:fill="auto" w:val="clear"/>
            <w:vAlign w:val="center"/>
          </w:tcPr>
          <w:p>
            <w:pPr>
              <w:pStyle w:val="Normal"/>
              <w:widowControl w:val="false"/>
              <w:jc w:val="center"/>
              <w:rPr/>
            </w:pPr>
            <w:r>
              <w:rPr/>
            </w:r>
          </w:p>
        </w:tc>
        <w:tc>
          <w:tcPr>
            <w:tcW w:w="6480" w:type="dxa"/>
            <w:tcBorders/>
            <w:shd w:color="auto" w:fill="auto" w:val="clear"/>
            <w:vAlign w:val="center"/>
          </w:tcPr>
          <w:p>
            <w:pPr>
              <w:pStyle w:val="Normal"/>
              <w:widowControl w:val="false"/>
              <w:ind w:left="180" w:hanging="0"/>
              <w:rPr/>
            </w:pPr>
            <w:r>
              <w:rPr/>
              <w:t>Attestato di frequenza</w:t>
            </w:r>
          </w:p>
        </w:tc>
      </w:tr>
      <w:tr>
        <w:trPr>
          <w:trHeight w:val="567" w:hRule="atLeast"/>
        </w:trPr>
        <w:tc>
          <w:tcPr>
            <w:tcW w:w="647" w:type="dxa"/>
            <w:tcBorders/>
            <w:shd w:color="auto" w:fill="auto" w:val="clear"/>
            <w:vAlign w:val="center"/>
          </w:tcPr>
          <w:p>
            <w:pPr>
              <w:pStyle w:val="Normal"/>
              <w:widowControl w:val="false"/>
              <w:jc w:val="center"/>
              <w:rPr/>
            </w:pPr>
            <w:r>
              <w:rPr/>
            </w:r>
          </w:p>
        </w:tc>
        <w:tc>
          <w:tcPr>
            <w:tcW w:w="6480" w:type="dxa"/>
            <w:tcBorders/>
            <w:shd w:color="auto" w:fill="auto" w:val="clear"/>
            <w:vAlign w:val="center"/>
          </w:tcPr>
          <w:p>
            <w:pPr>
              <w:pStyle w:val="Normal"/>
              <w:widowControl w:val="false"/>
              <w:ind w:left="180" w:hanging="0"/>
              <w:rPr/>
            </w:pPr>
            <w:r>
              <w:rPr/>
              <w:t>Dichiarazione / Certificazione delle competenze acquisite</w:t>
            </w:r>
          </w:p>
        </w:tc>
      </w:tr>
    </w:tbl>
    <w:p>
      <w:pPr>
        <w:pStyle w:val="Normal"/>
        <w:spacing w:lineRule="exact" w:line="200"/>
        <w:rPr>
          <w:rFonts w:eastAsia="Calibri"/>
          <w:color w:val="000000"/>
          <w:sz w:val="18"/>
          <w:szCs w:val="24"/>
        </w:rPr>
      </w:pPr>
      <w:r>
        <w:rPr>
          <w:rFonts w:eastAsia="Calibri"/>
          <w:color w:val="000000"/>
          <w:sz w:val="18"/>
          <w:szCs w:val="24"/>
        </w:rPr>
        <w:t>LUOGO E DATA, ________________________________________________________ FIRMA __________________________</w:t>
      </w:r>
    </w:p>
    <w:sectPr>
      <w:headerReference w:type="default" r:id="rId2"/>
      <w:endnotePr>
        <w:numFmt w:val="lowerRoman"/>
      </w:endnotePr>
      <w:type w:val="nextPage"/>
      <w:pgSz w:w="11906" w:h="16838"/>
      <w:pgMar w:left="851" w:right="849" w:header="1135" w:top="3742" w:footer="0" w:bottom="851" w:gutter="0"/>
      <w:pgNumType w:fmt="decimal"/>
      <w:formProt w:val="false"/>
      <w:textDirection w:val="lrTb"/>
      <w:docGrid w:type="default" w:linePitch="36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ind w:right="-31" w:hanging="0"/>
        <w:jc w:val="both"/>
        <w:rPr/>
      </w:pPr>
      <w:r>
        <w:rPr>
          <w:rStyle w:val="Caratterinotadichiusura"/>
        </w:rPr>
        <w:endnoteRef/>
      </w:r>
      <w:r>
        <w:rPr/>
        <w:tab/>
        <w:t xml:space="preserve"> </w:t>
      </w:r>
      <w:r>
        <w:rPr>
          <w:bCs/>
        </w:rPr>
        <w:t xml:space="preserve">ATTIVITA’ </w:t>
      </w:r>
      <w:r>
        <w:rPr>
          <w:b/>
        </w:rPr>
        <w:t xml:space="preserve">= </w:t>
      </w:r>
      <w:r>
        <w:rPr/>
        <w:t>iniziativa formativa a carattere permanente ed ineludibile per dettato normativo e/o perché il CD l’ha individuata come essenziale e  prioritaria per qualificare l’offerta formativa; PROGETTO</w:t>
      </w:r>
      <w:r>
        <w:rPr>
          <w:b/>
        </w:rPr>
        <w:t xml:space="preserve"> = </w:t>
      </w:r>
      <w:r>
        <w:rPr/>
        <w:t>iniziativa formativa a carattere sperimentale, che viene deliberata annualmente dal CD in base alle risorse finanziarie, alla disponibilità dei docenti per attuarla, ai risultati ottenuti negli anni precedenti, alle effettive iscrizioni degli studenti, alla loro frequenza, al rapporto costo/ benefici ed alla ricaduta su tutta la comunità scolastica.</w:t>
      </w:r>
    </w:p>
  </w:endnote>
  <w:endnote w:id="3">
    <w:p>
      <w:pPr>
        <w:pStyle w:val="Notadichiusura"/>
        <w:jc w:val="both"/>
        <w:rPr/>
      </w:pPr>
      <w:r>
        <w:rPr>
          <w:rStyle w:val="Caratterinotadichiusura"/>
        </w:rPr>
        <w:endnoteRef/>
      </w:r>
      <w:r>
        <w:rPr/>
        <w:tab/>
        <w:t xml:space="preserve"> Con OBIETTIVO (generale e specifico) si deve intendere l’azione, espressa da un verbo, messa in campo per perseguire un risultato (Es.: Migliorare il livello di padronanza della lingua inglese; organizzare una serie di incontri su un tema specifico).  </w:t>
      </w:r>
    </w:p>
  </w:endnote>
  <w:endnote w:id="4">
    <w:p>
      <w:pPr>
        <w:pStyle w:val="Notadichiusura"/>
        <w:jc w:val="both"/>
        <w:rPr/>
      </w:pPr>
      <w:r>
        <w:rPr>
          <w:rStyle w:val="Caratterinotadichiusura"/>
        </w:rPr>
        <w:endnoteRef/>
      </w:r>
      <w:r>
        <w:rPr/>
        <w:tab/>
        <w:t xml:space="preserve"> Con RISULTATO ATTESO si deve intendere un cambiamento verificabile al termine di un processo (progetto/attività) da ottenere con un’azione.</w:t>
      </w:r>
    </w:p>
    <w:p>
      <w:pPr>
        <w:pStyle w:val="Notadichiusura"/>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spacing w:lineRule="auto" w:line="360"/>
      <w:rPr>
        <w:b/>
        <w:b/>
        <w:bCs/>
      </w:rPr>
    </w:pPr>
    <w:r>
      <w:rPr>
        <w:b/>
        <w:bCs/>
      </w:rPr>
      <w:drawing>
        <wp:inline distT="0" distB="0" distL="0" distR="0">
          <wp:extent cx="6169025" cy="138874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6169025" cy="138874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a1e2f"/>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autoRedefine/>
    <w:qFormat/>
    <w:rsid w:val="00ab406b"/>
    <w:pPr>
      <w:keepNext w:val="true"/>
      <w:outlineLvl w:val="0"/>
    </w:pPr>
    <w:rPr>
      <w:rFonts w:ascii="Arial" w:hAnsi="Arial" w:cs="Arial"/>
      <w:b/>
      <w:bCs/>
      <w:kern w:val="2"/>
      <w:sz w:val="32"/>
      <w:szCs w:val="32"/>
    </w:rPr>
  </w:style>
  <w:style w:type="paragraph" w:styleId="Titolo5">
    <w:name w:val="Heading 5"/>
    <w:basedOn w:val="Normal"/>
    <w:next w:val="Normal"/>
    <w:qFormat/>
    <w:rsid w:val="00aa1e2f"/>
    <w:pPr>
      <w:keepNext w:val="true"/>
      <w:jc w:val="both"/>
      <w:outlineLvl w:val="4"/>
    </w:pPr>
    <w:rPr>
      <w:b/>
      <w:bCs/>
    </w:rPr>
  </w:style>
  <w:style w:type="paragraph" w:styleId="Titolo6">
    <w:name w:val="Heading 6"/>
    <w:basedOn w:val="Normal"/>
    <w:next w:val="Normal"/>
    <w:link w:val="Titolo6Carattere"/>
    <w:qFormat/>
    <w:rsid w:val="00aa1e2f"/>
    <w:pPr>
      <w:keepNext w:val="true"/>
      <w:outlineLvl w:val="5"/>
    </w:pPr>
    <w:rPr>
      <w:sz w:val="24"/>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sid w:val="00aa1e2f"/>
    <w:rPr>
      <w:color w:val="0000FF"/>
      <w:u w:val="single"/>
    </w:rPr>
  </w:style>
  <w:style w:type="character" w:styleId="Richiamoallanotaapidipagina">
    <w:name w:val="Richiamo alla nota a piè di pagina"/>
    <w:rPr>
      <w:vertAlign w:val="superscript"/>
    </w:rPr>
  </w:style>
  <w:style w:type="character" w:styleId="FootnoteCharacters">
    <w:name w:val="Footnote Characters"/>
    <w:basedOn w:val="DefaultParagraphFont"/>
    <w:semiHidden/>
    <w:qFormat/>
    <w:rsid w:val="00aa1e2f"/>
    <w:rPr>
      <w:vertAlign w:val="superscript"/>
    </w:rPr>
  </w:style>
  <w:style w:type="character" w:styleId="IntestazioneCarattere" w:customStyle="1">
    <w:name w:val="Intestazione Carattere"/>
    <w:basedOn w:val="DefaultParagraphFont"/>
    <w:link w:val="Intestazione"/>
    <w:qFormat/>
    <w:rsid w:val="007e2ffc"/>
    <w:rPr/>
  </w:style>
  <w:style w:type="character" w:styleId="PidipaginaCarattere" w:customStyle="1">
    <w:name w:val="Piè di pagina Carattere"/>
    <w:basedOn w:val="DefaultParagraphFont"/>
    <w:link w:val="Pidipagina"/>
    <w:uiPriority w:val="99"/>
    <w:qFormat/>
    <w:rsid w:val="007e2ffc"/>
    <w:rPr/>
  </w:style>
  <w:style w:type="character" w:styleId="CollegamentoInternetvisitato">
    <w:name w:val="Collegamento Internet visitato"/>
    <w:basedOn w:val="DefaultParagraphFont"/>
    <w:rsid w:val="00f53dcb"/>
    <w:rPr>
      <w:color w:val="800080"/>
      <w:u w:val="single"/>
    </w:rPr>
  </w:style>
  <w:style w:type="character" w:styleId="Titolo6Carattere" w:customStyle="1">
    <w:name w:val="Titolo 6 Carattere"/>
    <w:basedOn w:val="DefaultParagraphFont"/>
    <w:link w:val="Titolo6"/>
    <w:qFormat/>
    <w:rsid w:val="00cd1e0f"/>
    <w:rPr>
      <w:sz w:val="24"/>
    </w:rPr>
  </w:style>
  <w:style w:type="character" w:styleId="Caratterenotadichiusura" w:customStyle="1">
    <w:name w:val="Carattere nota di chiusura"/>
    <w:qFormat/>
    <w:rsid w:val="00cd1e0f"/>
    <w:rPr>
      <w:vertAlign w:val="superscript"/>
    </w:rPr>
  </w:style>
  <w:style w:type="character" w:styleId="TestonotadichiusuraCarattere" w:customStyle="1">
    <w:name w:val="Testo nota di chiusura Carattere"/>
    <w:basedOn w:val="DefaultParagraphFont"/>
    <w:link w:val="Testonotadichiusura"/>
    <w:qFormat/>
    <w:rsid w:val="00cd1e0f"/>
    <w:rPr>
      <w:lang w:eastAsia="ar-SA"/>
    </w:rPr>
  </w:style>
  <w:style w:type="character" w:styleId="UnresolvedMention">
    <w:name w:val="Unresolved Mention"/>
    <w:basedOn w:val="DefaultParagraphFont"/>
    <w:uiPriority w:val="99"/>
    <w:semiHidden/>
    <w:unhideWhenUsed/>
    <w:qFormat/>
    <w:rsid w:val="00d77e49"/>
    <w:rPr>
      <w:color w:val="605E5C"/>
      <w:shd w:fill="E1DFDD" w:val="clear"/>
    </w:rPr>
  </w:style>
  <w:style w:type="character" w:styleId="Caratterinotaapidipagina">
    <w:name w:val="Caratteri nota a piè di pagina"/>
    <w:qFormat/>
    <w:rPr/>
  </w:style>
  <w:style w:type="character" w:styleId="Caratterinotadichiusura">
    <w:name w:val="Caratteri nota di chiusura"/>
    <w:qForma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qFormat/>
    <w:rsid w:val="00aa1e2f"/>
    <w:pPr>
      <w:jc w:val="center"/>
    </w:pPr>
    <w:rPr>
      <w:rFonts w:ascii="Arial" w:hAnsi="Arial"/>
      <w:sz w:val="32"/>
    </w:rPr>
  </w:style>
  <w:style w:type="paragraph" w:styleId="Notaapidipagina">
    <w:name w:val="Footnote Text"/>
    <w:basedOn w:val="Normal"/>
    <w:semiHidden/>
    <w:rsid w:val="00aa1e2f"/>
    <w:pPr/>
    <w:rPr/>
  </w:style>
  <w:style w:type="paragraph" w:styleId="BalloonText">
    <w:name w:val="Balloon Text"/>
    <w:basedOn w:val="Normal"/>
    <w:semiHidden/>
    <w:qFormat/>
    <w:rsid w:val="00543caa"/>
    <w:pPr/>
    <w:rPr>
      <w:rFonts w:ascii="Tahoma" w:hAnsi="Tahoma" w:cs="Tahoma"/>
      <w:sz w:val="16"/>
      <w:szCs w:val="16"/>
    </w:rPr>
  </w:style>
  <w:style w:type="paragraph" w:styleId="ListParagraph">
    <w:name w:val="List Paragraph"/>
    <w:basedOn w:val="Normal"/>
    <w:qFormat/>
    <w:rsid w:val="005b523e"/>
    <w:pPr>
      <w:spacing w:lineRule="auto" w:line="276" w:before="0" w:after="0"/>
      <w:ind w:left="720" w:hanging="0"/>
      <w:contextualSpacing/>
      <w:jc w:val="both"/>
    </w:pPr>
    <w:rPr>
      <w:rFonts w:ascii="Calibri" w:hAnsi="Calibri" w:eastAsia="Calibri"/>
      <w:sz w:val="22"/>
      <w:szCs w:val="22"/>
      <w:lang w:eastAsia="en-US"/>
    </w:rPr>
  </w:style>
  <w:style w:type="paragraph" w:styleId="Intestazioneepidipagina">
    <w:name w:val="Intestazione e piè di pagina"/>
    <w:basedOn w:val="Normal"/>
    <w:qFormat/>
    <w:pPr/>
    <w:rPr/>
  </w:style>
  <w:style w:type="paragraph" w:styleId="Intestazione">
    <w:name w:val="Header"/>
    <w:basedOn w:val="Normal"/>
    <w:link w:val="IntestazioneCarattere"/>
    <w:rsid w:val="007e2ffc"/>
    <w:pPr>
      <w:tabs>
        <w:tab w:val="clear" w:pos="708"/>
        <w:tab w:val="center" w:pos="4819" w:leader="none"/>
        <w:tab w:val="right" w:pos="9638" w:leader="none"/>
      </w:tabs>
    </w:pPr>
    <w:rPr/>
  </w:style>
  <w:style w:type="paragraph" w:styleId="Pidipagina">
    <w:name w:val="Footer"/>
    <w:basedOn w:val="Normal"/>
    <w:link w:val="PidipaginaCarattere"/>
    <w:uiPriority w:val="99"/>
    <w:rsid w:val="007e2ffc"/>
    <w:pPr>
      <w:tabs>
        <w:tab w:val="clear" w:pos="708"/>
        <w:tab w:val="center" w:pos="4819" w:leader="none"/>
        <w:tab w:val="right" w:pos="9638" w:leader="none"/>
      </w:tabs>
    </w:pPr>
    <w:rPr/>
  </w:style>
  <w:style w:type="paragraph" w:styleId="Testonormale1" w:customStyle="1">
    <w:name w:val="Testo normale1"/>
    <w:basedOn w:val="Normal"/>
    <w:qFormat/>
    <w:rsid w:val="00cd1e0f"/>
    <w:pPr>
      <w:suppressAutoHyphens w:val="true"/>
    </w:pPr>
    <w:rPr>
      <w:rFonts w:ascii="Courier New" w:hAnsi="Courier New" w:cs="Wingdings"/>
      <w:lang w:eastAsia="ar-SA"/>
    </w:rPr>
  </w:style>
  <w:style w:type="paragraph" w:styleId="Notadichiusura">
    <w:name w:val="Endnote Text"/>
    <w:basedOn w:val="Normal"/>
    <w:link w:val="TestonotadichiusuraCarattere"/>
    <w:rsid w:val="00cd1e0f"/>
    <w:pPr>
      <w:suppressAutoHyphens w:val="true"/>
    </w:pPr>
    <w:rPr>
      <w:lang w:eastAsia="ar-SA"/>
    </w:rPr>
  </w:style>
  <w:style w:type="paragraph" w:styleId="Default">
    <w:name w:val="Default"/>
    <w:qFormat/>
    <w:pPr>
      <w:widowControl/>
      <w:bidi w:val="0"/>
      <w:spacing w:before="0" w:after="0"/>
      <w:jc w:val="left"/>
    </w:pPr>
    <w:rPr>
      <w:rFonts w:ascii="Times New Roman" w:hAnsi="Times New Roman" w:eastAsia="Times New Roman" w:cs="Times New Roman"/>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aa1e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ALBERT </Template>
  <TotalTime>12</TotalTime>
  <Application>LibreOffice/7.0.3.1$Windows_X86_64 LibreOffice_project/d7547858d014d4cf69878db179d326fc3483e082</Application>
  <Pages>3</Pages>
  <Words>290</Words>
  <Characters>1976</Characters>
  <CharactersWithSpaces>2363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2023-10-09T14:53:00Z</dcterms:created>
  <dc:creator>Sandra Bramardi</dc:creator>
  <dc:description/>
  <dc:language>it-IT</dc:language>
  <cp:lastModifiedBy/>
  <cp:lastPrinted>2018-03-15T11:02:00Z</cp:lastPrinted>
  <dcterms:modified xsi:type="dcterms:W3CDTF">2024-10-07T19:05:58Z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